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2B1" w:rsidRPr="005432B1" w:rsidRDefault="005432B1" w:rsidP="005432B1">
      <w:pPr>
        <w:bidi/>
        <w:spacing w:line="360" w:lineRule="auto"/>
        <w:jc w:val="both"/>
        <w:rPr>
          <w:rFonts w:asciiTheme="majorBidi" w:hAnsiTheme="majorBidi" w:cstheme="majorBidi"/>
          <w:b/>
          <w:bCs/>
          <w:sz w:val="32"/>
          <w:szCs w:val="32"/>
          <w:rtl/>
        </w:rPr>
      </w:pPr>
      <w:r w:rsidRPr="005432B1">
        <w:rPr>
          <w:rFonts w:asciiTheme="majorBidi" w:hAnsiTheme="majorBidi" w:cstheme="majorBidi"/>
          <w:b/>
          <w:bCs/>
          <w:sz w:val="32"/>
          <w:szCs w:val="32"/>
          <w:rtl/>
        </w:rPr>
        <w:t>هدف الجلسة</w:t>
      </w:r>
      <w:r w:rsidRPr="005432B1">
        <w:rPr>
          <w:rFonts w:asciiTheme="majorBidi" w:hAnsiTheme="majorBidi" w:cstheme="majorBidi"/>
          <w:b/>
          <w:bCs/>
          <w:sz w:val="32"/>
          <w:szCs w:val="32"/>
        </w:rPr>
        <w:t>:</w:t>
      </w:r>
    </w:p>
    <w:p w:rsidR="005432B1" w:rsidRPr="005432B1" w:rsidRDefault="005432B1" w:rsidP="005432B1">
      <w:pPr>
        <w:bidi/>
        <w:spacing w:line="360" w:lineRule="auto"/>
        <w:jc w:val="both"/>
        <w:rPr>
          <w:sz w:val="28"/>
          <w:szCs w:val="28"/>
          <w:rtl/>
        </w:rPr>
      </w:pPr>
      <w:r w:rsidRPr="005432B1">
        <w:rPr>
          <w:rFonts w:cs="Arial"/>
          <w:sz w:val="28"/>
          <w:szCs w:val="28"/>
          <w:rtl/>
        </w:rPr>
        <w:t>تهدف هذة الجلسة من المؤتمر إلى وضع الأدب الثورى للأديب النمساوى يورا صويفر ولاسيما عمله الأدبى "فينيتا – المدينة الغارقة" فى إطار حوار ثقافى مع الأدب الثورى لثورات الر</w:t>
      </w:r>
      <w:bookmarkStart w:id="0" w:name="_GoBack"/>
      <w:bookmarkEnd w:id="0"/>
      <w:r w:rsidRPr="005432B1">
        <w:rPr>
          <w:rFonts w:cs="Arial"/>
          <w:sz w:val="28"/>
          <w:szCs w:val="28"/>
          <w:rtl/>
        </w:rPr>
        <w:t>بيع العربى وذلك بغرض تحديد أوجه التشابه والإختلاف بما يدعم الحوار الثقافى المستنير بين الشرق والغرب حول الثورة والثوار. وتأتى على رأس الأعمال الأدبية التى تتناولها أوراق العمل بهذة الجلسة العمل الأدبى "فينيتا – المدينة الغارقة" الذى يتناول فكرة الثورة الثقافية خلال فترة النظام العسكرى لهتلر</w:t>
      </w:r>
      <w:r w:rsidRPr="005432B1">
        <w:rPr>
          <w:sz w:val="28"/>
          <w:szCs w:val="28"/>
        </w:rPr>
        <w:t xml:space="preserve">. </w:t>
      </w:r>
    </w:p>
    <w:p w:rsidR="00C35A32" w:rsidRDefault="005432B1" w:rsidP="005432B1">
      <w:pPr>
        <w:bidi/>
        <w:spacing w:line="360" w:lineRule="auto"/>
        <w:jc w:val="both"/>
      </w:pPr>
    </w:p>
    <w:sectPr w:rsidR="00C3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66"/>
    <w:rsid w:val="002C2C66"/>
    <w:rsid w:val="005432B1"/>
    <w:rsid w:val="007D2400"/>
    <w:rsid w:val="00827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2022-03-03T10:18:00Z</dcterms:created>
  <dcterms:modified xsi:type="dcterms:W3CDTF">2022-03-03T10:19:00Z</dcterms:modified>
</cp:coreProperties>
</file>